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32A62B2B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9F449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8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074A46AF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6FDEF389" w:rsidR="001150EA" w:rsidRPr="00B41C3F" w:rsidRDefault="00597A4D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24C44696" w:rsidR="001150EA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1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597A4D" w:rsidRP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Percorsi di autonomia per persone con disabilità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1C084FE2" w14:textId="22D53082" w:rsidR="00597A4D" w:rsidRPr="00B41C3F" w:rsidRDefault="001150EA" w:rsidP="00597A4D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8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7059A7" w:rsidRPr="007059A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Percorsi di autonomia per persone con disabilità</w:t>
            </w:r>
          </w:p>
          <w:p w14:paraId="797151AC" w14:textId="7F84944D" w:rsidR="00CD5AFF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67B2B0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7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8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009"/>
        <w:gridCol w:w="751"/>
        <w:gridCol w:w="949"/>
        <w:gridCol w:w="852"/>
        <w:gridCol w:w="161"/>
      </w:tblGrid>
      <w:tr w:rsidR="00266AEB" w:rsidRPr="00B03310" w14:paraId="7CCE5FF7" w14:textId="77777777" w:rsidTr="00D64740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0E2673">
        <w:trPr>
          <w:trHeight w:val="1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608842D9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definito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7059A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="009F449E"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ttestazione di completamento delle attività previste nel progetto personalizzato</w:t>
            </w:r>
            <w:r w:rsidR="007059A7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secondo il </w:t>
            </w:r>
            <w:r w:rsidR="00BD3AB9" w:rsidRPr="009F449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 dall’Unità d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0A203" w14:textId="77777777" w:rsidR="00D64740" w:rsidRDefault="00065E7B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67C6B25" w14:textId="5BE92156" w:rsidR="00001E8D" w:rsidRPr="00E02355" w:rsidRDefault="00E068CA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L’uso del format di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359C1BE1" w14:textId="77777777" w:rsidTr="00DD5911">
        <w:trPr>
          <w:trHeight w:val="23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4A4CB" w14:textId="5427FC8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sottoscritta dal:</w:t>
            </w:r>
          </w:p>
          <w:p w14:paraId="008535B6" w14:textId="7777777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1)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destinatario del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2)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legale rappresentante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</w:p>
          <w:p w14:paraId="192A104C" w14:textId="06FC1AFF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3)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 </w:t>
            </w:r>
            <w:r w:rsidRPr="006B43E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case manager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33419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B1688F9" w14:textId="5D3EED6F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sottoscrizioni contenute nell’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</w:p>
        </w:tc>
        <w:tc>
          <w:tcPr>
            <w:tcW w:w="161" w:type="dxa"/>
            <w:vAlign w:val="center"/>
          </w:tcPr>
          <w:p w14:paraId="7A915CA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117997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F5747F5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7AB2FA3F" w:rsidR="00D64740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debitamente compilata dal Soggetto attuatore in tutti i suoi elementi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0776E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AA81919" w14:textId="1A87118C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compilazione dell’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</w:p>
        </w:tc>
        <w:tc>
          <w:tcPr>
            <w:tcW w:w="161" w:type="dxa"/>
            <w:vAlign w:val="center"/>
          </w:tcPr>
          <w:p w14:paraId="1DD7DBA1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E535F" w:rsidRPr="00B03310" w14:paraId="09F9211E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CB59B" w14:textId="1A0E231B" w:rsidR="00EE535F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FC0FE" w14:textId="554C6762" w:rsidR="00EE535F" w:rsidRDefault="00EE535F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535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E’ stato compilato e caricato sul sistema Regis il </w:t>
            </w:r>
            <w:r w:rsidRPr="00EE535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documento</w:t>
            </w:r>
            <w:r w:rsidRPr="00EE535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B3115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‘’</w:t>
            </w:r>
            <w:r w:rsidR="00B3115D" w:rsidRPr="00B311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M5C2 1.2_DATABASE TARGET M5C2-8</w:t>
            </w:r>
            <w:r w:rsidR="00B311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’’ </w:t>
            </w:r>
            <w:r w:rsidRPr="00EE535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contenente i dati dei beneficiari secondo il format contenuto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BA743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CB120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3CECC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14E76" w14:textId="77777777" w:rsidR="00EE535F" w:rsidRPr="00A66138" w:rsidRDefault="00EE535F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BE381" w14:textId="77777777" w:rsidR="00EE535F" w:rsidRPr="001969E1" w:rsidRDefault="00EE535F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38F26" w14:textId="56DD5B42" w:rsidR="00EE535F" w:rsidRPr="00D64740" w:rsidRDefault="00EE535F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535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sul sistema Regis il documento </w:t>
            </w:r>
            <w:r w:rsidR="00B3115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</w:t>
            </w:r>
            <w:r w:rsidR="00B3115D" w:rsidRPr="00B3115D">
              <w:rPr>
                <w:rFonts w:ascii="Garamond" w:eastAsia="Times New Roman" w:hAnsi="Garamond" w:cs="Calibri"/>
                <w:lang w:eastAsia="it-IT"/>
              </w:rPr>
              <w:t>’</w:t>
            </w:r>
            <w:r w:rsidR="00B3115D" w:rsidRPr="00B3115D">
              <w:rPr>
                <w:rFonts w:ascii="Garamond" w:eastAsia="Times New Roman" w:hAnsi="Garamond" w:cs="Calibri"/>
                <w:lang w:eastAsia="it-IT"/>
              </w:rPr>
              <w:t>M5C2 1.2_DATABASE TARGET M5C2-8</w:t>
            </w:r>
            <w:r w:rsidR="00B3115D" w:rsidRPr="00B3115D">
              <w:rPr>
                <w:rFonts w:ascii="Garamond" w:eastAsia="Times New Roman" w:hAnsi="Garamond" w:cs="Calibri"/>
                <w:lang w:eastAsia="it-IT"/>
              </w:rPr>
              <w:t>’’</w:t>
            </w:r>
          </w:p>
        </w:tc>
        <w:tc>
          <w:tcPr>
            <w:tcW w:w="161" w:type="dxa"/>
            <w:vAlign w:val="center"/>
          </w:tcPr>
          <w:p w14:paraId="1DC782FF" w14:textId="77777777" w:rsidR="00EE535F" w:rsidRPr="00B03310" w:rsidRDefault="00EE535F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E535F" w:rsidRPr="00B03310" w14:paraId="07485406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CB97B" w14:textId="1633AC2A" w:rsidR="00EE535F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4ADEE" w14:textId="7ADBE37C" w:rsidR="00EE535F" w:rsidRDefault="00305F4F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05F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E’ stato predisposto e compilato il </w:t>
            </w:r>
            <w:r w:rsidRPr="00305F4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Certificato di Ultimazione dei Lavori</w:t>
            </w:r>
            <w:r w:rsidRPr="00305F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secondo il format definito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13BE2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31E54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F2C18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B7BAC" w14:textId="77777777" w:rsidR="00EE535F" w:rsidRPr="00A66138" w:rsidRDefault="00EE535F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43EFE" w14:textId="77777777" w:rsidR="00EE535F" w:rsidRPr="001969E1" w:rsidRDefault="00EE535F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5105" w14:textId="77019CDB" w:rsidR="00EE535F" w:rsidRPr="00D64740" w:rsidRDefault="00305F4F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05F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il Certificato di Ultimazione dei Lavori</w:t>
            </w:r>
          </w:p>
        </w:tc>
        <w:tc>
          <w:tcPr>
            <w:tcW w:w="161" w:type="dxa"/>
            <w:vAlign w:val="center"/>
          </w:tcPr>
          <w:p w14:paraId="32DDEFE1" w14:textId="77777777" w:rsidR="00EE535F" w:rsidRPr="00B03310" w:rsidRDefault="00EE535F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E535F" w:rsidRPr="00B03310" w14:paraId="1C5E093F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EF100" w14:textId="0A475000" w:rsidR="00EE535F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A12FA" w14:textId="77777777" w:rsidR="00305F4F" w:rsidRDefault="00305F4F" w:rsidP="00305F4F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E’ stato sottoscritto il certificato di ultimazione dei lavori dai soggetti previsti dal format predisposto nel Manuale del soggetto attuatore?</w:t>
            </w:r>
          </w:p>
          <w:p w14:paraId="7E505959" w14:textId="77777777" w:rsidR="00EE535F" w:rsidRDefault="00EE535F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0AF0E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89283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9911F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10A75" w14:textId="77777777" w:rsidR="00EE535F" w:rsidRPr="00A66138" w:rsidRDefault="00EE535F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B0D2F" w14:textId="77777777" w:rsidR="00EE535F" w:rsidRPr="001969E1" w:rsidRDefault="00EE535F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5A662" w14:textId="33F3444B" w:rsidR="00EE535F" w:rsidRPr="00D64740" w:rsidRDefault="00305F4F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05F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la corretta sottoscrizione del Certificato di Ultimazione dei Lavori</w:t>
            </w:r>
          </w:p>
        </w:tc>
        <w:tc>
          <w:tcPr>
            <w:tcW w:w="161" w:type="dxa"/>
            <w:vAlign w:val="center"/>
          </w:tcPr>
          <w:p w14:paraId="312CBD11" w14:textId="77777777" w:rsidR="00EE535F" w:rsidRPr="00B03310" w:rsidRDefault="00EE535F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E535F" w:rsidRPr="00B03310" w14:paraId="115D57FE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2FFD1" w14:textId="5033A431" w:rsidR="00EE535F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CD5F5" w14:textId="305DD415" w:rsidR="00EE535F" w:rsidRDefault="00305F4F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05F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E’ stato caricato in Regis secondo le indicazione del Manuale il certificato di ultimazione dei lavori compilato e sottoscritto?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8FA77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D4E45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078E6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ABC24" w14:textId="77777777" w:rsidR="00EE535F" w:rsidRPr="00A66138" w:rsidRDefault="00EE535F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0677A" w14:textId="77777777" w:rsidR="00EE535F" w:rsidRPr="001969E1" w:rsidRDefault="00EE535F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E93B5" w14:textId="4B0E7A73" w:rsidR="00EE535F" w:rsidRPr="00D64740" w:rsidRDefault="00305F4F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05F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il caricamento su Regis del Certificato di Ultimazione dei Lavori</w:t>
            </w:r>
          </w:p>
        </w:tc>
        <w:tc>
          <w:tcPr>
            <w:tcW w:w="161" w:type="dxa"/>
            <w:vAlign w:val="center"/>
          </w:tcPr>
          <w:p w14:paraId="45E58648" w14:textId="77777777" w:rsidR="00EE535F" w:rsidRPr="00B03310" w:rsidRDefault="00EE535F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1134A9F" w14:textId="77777777" w:rsidTr="00222491">
        <w:trPr>
          <w:trHeight w:val="454"/>
        </w:trPr>
        <w:tc>
          <w:tcPr>
            <w:tcW w:w="14596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E2F3" w:themeFill="accent1" w:themeFillTint="33"/>
            <w:vAlign w:val="center"/>
          </w:tcPr>
          <w:p w14:paraId="5697F978" w14:textId="144B825A" w:rsidR="00D64740" w:rsidRPr="00AE79E6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79E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Rispondere ad almeno uno dei seguenti punti di controllo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2 (2.1 o 2.2) e/o 3 (3.1 e 3.2)</w:t>
            </w:r>
            <w:r w:rsidRPr="00AE79E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:</w:t>
            </w:r>
          </w:p>
        </w:tc>
        <w:tc>
          <w:tcPr>
            <w:tcW w:w="161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14:paraId="1F4A5107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42244B27" w14:textId="77777777" w:rsidTr="003F6C1A">
        <w:trPr>
          <w:trHeight w:val="964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97FC1" w14:textId="688E71A6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5DCE4" w:themeFill="text2" w:themeFillTint="33"/>
            <w:vAlign w:val="center"/>
          </w:tcPr>
          <w:p w14:paraId="2C3449FC" w14:textId="02C0CE35" w:rsidR="00D64740" w:rsidRPr="00065E7B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beneficiario ha fruito</w:t>
            </w:r>
            <w:r w:rsidRPr="002D49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rinnovo dello spazio domestico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così come previsto dalla </w:t>
            </w:r>
            <w:r w:rsidRPr="002D49F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dall’Avviso n.1/2022 (</w:t>
            </w:r>
            <w:r w:rsidRPr="0014455C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sezione B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della Scheda progetto presentata sulla Piattaforma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Multifondo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e, nello specifico: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6D070A5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EED254A" w14:textId="77777777" w:rsidTr="000E2673">
        <w:trPr>
          <w:trHeight w:val="3175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4F3B5" w14:textId="2507E130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6447E" w14:textId="4CB487A6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F449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stato inserito all’interno di un gruppo appartamento adeguato alle sue esigenze, presso il quale ha trasferito la propria residenza ovvero il proprio domicilio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E522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2FE8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B891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7F1FA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AF8DD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4FB210BA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B6BF150" w14:textId="30CEE566" w:rsidR="00D64740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1CC0C12" w14:textId="1E2385F2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redazione e l’attuazione del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0C9DF46" w14:textId="5B3523D7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proofErr w:type="spellStart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4B87419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55066B63" w14:textId="77777777" w:rsidTr="000E2673">
        <w:trPr>
          <w:trHeight w:val="3288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1E343" w14:textId="2C51545B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85D80" w14:textId="0370E148" w:rsidR="00D64740" w:rsidRPr="009F449E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L</w:t>
            </w:r>
            <w:r w:rsidRPr="009F449E">
              <w:rPr>
                <w:rFonts w:ascii="Garamond" w:eastAsia="Calibri" w:hAnsi="Garamond" w:cs="Times New Roman"/>
                <w:sz w:val="24"/>
                <w:szCs w:val="24"/>
              </w:rPr>
              <w:t>’immobile è stato oggetto di un intervento di ristrutturazione e adattamento e si è provveduto altresì alla dotazione domotica dell’appartamento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7E16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DEC9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AA9C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055C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7208F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7F2CAA0A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F84402F" w14:textId="1B4175F3" w:rsidR="00D64740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7A0619A" w14:textId="3956B3A9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redazione e l’attuazione del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1C8FE90" w14:textId="5D68DF0A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proofErr w:type="spellStart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46DADABD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3AF9A03" w14:textId="77777777" w:rsidTr="003F6C1A">
        <w:trPr>
          <w:trHeight w:val="964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DCBD1" w14:textId="65182918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5DCE4" w:themeFill="text2" w:themeFillTint="33"/>
            <w:vAlign w:val="center"/>
          </w:tcPr>
          <w:p w14:paraId="56D05992" w14:textId="2505F65A" w:rsidR="00D64740" w:rsidRPr="00065E7B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 Soggetto beneficiario sono stati forniti</w:t>
            </w:r>
            <w:r w:rsidRPr="002D49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2D49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dispositivi </w:t>
            </w:r>
            <w:r w:rsidRPr="002D49F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ITC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la </w:t>
            </w:r>
            <w:r w:rsidRPr="002D49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formazione sulle competenze digitali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così come previsto dalla </w:t>
            </w:r>
            <w:r w:rsidRPr="002D49F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dall’Avviso n.1/2022 (</w:t>
            </w:r>
            <w:r w:rsidRPr="0014455C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sezione 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della Scheda progetto presentata sulla Piattaforma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Multifondo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e, nello specifico: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120923D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E466381" w14:textId="77777777" w:rsidTr="000E2673">
        <w:trPr>
          <w:trHeight w:val="1417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7A40A" w14:textId="3355404C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CED9F" w14:textId="520A83C9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F449E">
              <w:rPr>
                <w:rFonts w:ascii="Garamond" w:eastAsia="Calibri" w:hAnsi="Garamond" w:cs="Times New Roman"/>
                <w:sz w:val="24"/>
                <w:szCs w:val="24"/>
              </w:rPr>
              <w:t xml:space="preserve">È stata effettuata la fornitura di dispositivi </w:t>
            </w:r>
            <w:r w:rsidRPr="003F6C1A">
              <w:rPr>
                <w:rFonts w:ascii="Garamond" w:eastAsia="Calibri" w:hAnsi="Garamond" w:cs="Times New Roman"/>
                <w:i/>
                <w:iCs/>
                <w:sz w:val="24"/>
                <w:szCs w:val="24"/>
              </w:rPr>
              <w:t>ICT</w:t>
            </w:r>
            <w:r w:rsidRPr="009F449E">
              <w:rPr>
                <w:rFonts w:ascii="Garamond" w:eastAsia="Calibri" w:hAnsi="Garamond" w:cs="Times New Roman"/>
                <w:sz w:val="24"/>
                <w:szCs w:val="24"/>
              </w:rPr>
              <w:t xml:space="preserve"> necessari in base alle esigenze emerse in seguito alla valutazione dell’</w:t>
            </w:r>
            <w:r>
              <w:rPr>
                <w:rFonts w:ascii="Garamond" w:eastAsia="Calibri" w:hAnsi="Garamond" w:cs="Times New Roman"/>
                <w:i/>
                <w:iCs/>
                <w:sz w:val="24"/>
                <w:szCs w:val="24"/>
              </w:rPr>
              <w:t>e</w:t>
            </w:r>
            <w:r w:rsidRPr="003F6C1A">
              <w:rPr>
                <w:rFonts w:ascii="Garamond" w:eastAsia="Calibri" w:hAnsi="Garamond" w:cs="Times New Roman"/>
                <w:i/>
                <w:iCs/>
                <w:sz w:val="24"/>
                <w:szCs w:val="24"/>
              </w:rPr>
              <w:t>quipe</w:t>
            </w:r>
            <w:r w:rsidRPr="009F449E">
              <w:rPr>
                <w:rFonts w:ascii="Garamond" w:eastAsia="Calibri" w:hAnsi="Garamond" w:cs="Times New Roman"/>
                <w:sz w:val="24"/>
                <w:szCs w:val="24"/>
              </w:rPr>
              <w:t xml:space="preserve"> multidisciplinare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4CC5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129A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8075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F8C5E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EF93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201019E8" w14:textId="77777777" w:rsid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092AD17" w14:textId="2BBA2AFE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D5911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1D01C95A" w14:textId="4A8767C3" w:rsidR="00DD5911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La redazione e l’attuazione del 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2BBDD4E" w14:textId="30CEC366" w:rsidR="00D64740" w:rsidRPr="00E02355" w:rsidRDefault="00D64740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6C25B966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40DD54C5" w14:textId="77777777" w:rsidTr="00DD5911">
        <w:trPr>
          <w:trHeight w:val="3118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E08F6" w14:textId="0788D4B7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AB5B0" w14:textId="0DA9EDCA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S</w:t>
            </w:r>
            <w:r w:rsidRPr="009F449E">
              <w:rPr>
                <w:rFonts w:ascii="Garamond" w:eastAsia="Calibri" w:hAnsi="Garamond" w:cs="Times New Roman"/>
                <w:sz w:val="24"/>
                <w:szCs w:val="24"/>
              </w:rPr>
              <w:t>ono state realizzate attività formative specifiche nel settore delle competenze digitali, per assicurare il raggiungimento di un maggior grado di autonomia e/o lo svolgimento da remoto di un’attività lavorativa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8DF33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7A5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7265C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74EDF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9845E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thickThinSmallGap" w:sz="24" w:space="0" w:color="auto"/>
            </w:tcBorders>
            <w:shd w:val="clear" w:color="000000" w:fill="FFFFFF"/>
            <w:vAlign w:val="center"/>
          </w:tcPr>
          <w:p w14:paraId="3D94091E" w14:textId="36B4DF58" w:rsidR="00E02355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l’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o;</w:t>
            </w:r>
          </w:p>
          <w:p w14:paraId="5E382F66" w14:textId="2E2D17EB" w:rsidR="00E02355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redazione e l’attuazione del 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B6815AB" w14:textId="6DA2A34A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proofErr w:type="spellStart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5313FCFD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2F83E114" w14:textId="77777777" w:rsidTr="000E2673">
        <w:trPr>
          <w:trHeight w:val="1304"/>
        </w:trPr>
        <w:tc>
          <w:tcPr>
            <w:tcW w:w="56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D3593" w14:textId="09093767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D399E" w14:textId="440ECE25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compilata e sottoscritta la sezione “</w:t>
            </w:r>
            <w:r w:rsidRPr="004B55B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Informativa sul conferimento e trattamento dei dati personali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”?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84DEB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2235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1801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CC06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D665E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CD3CE" w14:textId="5955AFE3" w:rsidR="00DD5911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compilazione della relativa sezione 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allegata al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Progetto personalizzato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all’Attestazione </w:t>
            </w:r>
            <w:r w:rsidR="00E068CA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completamento delle attività previste nel progetto personalizzat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</w:p>
        </w:tc>
        <w:tc>
          <w:tcPr>
            <w:tcW w:w="161" w:type="dxa"/>
            <w:vAlign w:val="center"/>
          </w:tcPr>
          <w:p w14:paraId="22764D6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6B6BC9A7" w14:textId="77777777" w:rsidTr="00D64740">
        <w:trPr>
          <w:trHeight w:val="1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348" w14:textId="10F1645E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FF23B1C" w14:textId="3600073E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documentazione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relativa al progetto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è stata acquisita ed è conservata in fascicoli cartacei o informatici presso l’Ufficio competente, che la rende disponibile ai fini di eventuali attività di controllo e </w:t>
            </w:r>
            <w:r w:rsidRPr="007B520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audit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da parte di organismi nazionali 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europei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285B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1014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A7F9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C7A8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13EEB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76A68" w14:textId="383C0C2D" w:rsidR="00DD5911" w:rsidRPr="00065E7B" w:rsidRDefault="00DD5911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L’acquisizione e conservazione dei documenti presso l’archivio del Soggetto attuatore</w:t>
            </w:r>
          </w:p>
        </w:tc>
        <w:tc>
          <w:tcPr>
            <w:tcW w:w="161" w:type="dxa"/>
            <w:vAlign w:val="center"/>
          </w:tcPr>
          <w:p w14:paraId="5B79D1A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6F0C9C3B" w14:textId="77777777" w:rsidTr="003F6C1A">
        <w:trPr>
          <w:trHeight w:val="454"/>
        </w:trPr>
        <w:tc>
          <w:tcPr>
            <w:tcW w:w="14596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D9E2F3" w:themeFill="accent1" w:themeFillTint="33"/>
            <w:vAlign w:val="center"/>
          </w:tcPr>
          <w:p w14:paraId="32B919C7" w14:textId="1AD16285" w:rsidR="00D64740" w:rsidRPr="00222491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021EB4D9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A2862B" w14:textId="77777777" w:rsidTr="00D64740">
        <w:trPr>
          <w:trHeight w:val="1550"/>
        </w:trPr>
        <w:tc>
          <w:tcPr>
            <w:tcW w:w="56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0CACE4D6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8</w:t>
            </w:r>
          </w:p>
        </w:tc>
        <w:tc>
          <w:tcPr>
            <w:tcW w:w="413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0992E" w14:textId="79105052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4AC2E8C1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DA9F9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764CD637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75EC89C" w14:textId="77777777" w:rsidTr="000E2673">
        <w:trPr>
          <w:trHeight w:val="14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556FF695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5E0A3E9E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7D601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6BB41F2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pubblicazione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B10FD39" w14:textId="77777777" w:rsidTr="000E2673">
        <w:trPr>
          <w:trHeight w:val="15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52EDE" w14:textId="774479BA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  <w:r w:rsid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D443" w14:textId="781784BA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F17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66E5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199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4D61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83C9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3792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F03B878" w14:textId="7858F940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0CC8B694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9F2A2FE" w14:textId="77777777" w:rsidTr="00D64740">
        <w:trPr>
          <w:trHeight w:val="37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03F33925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41D81895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state compilate, archiviate e caricate su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dei soggetti a vario titolo coinvolti nella realizzazione del progetto (ad es., membri dell’</w:t>
            </w:r>
            <w:r w:rsidRPr="002755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equipe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multidisciplinare, esecutori del progetto, membri delle commissioni che hanno affidato il progetto, ecc.)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2250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D2DFF0" w14:textId="2FE9D27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assenza di conflitto di interessi dei soggetti che a vario titolo hanno preso parte al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0E2673"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5D500673" w14:textId="77777777" w:rsidTr="000E2673">
        <w:trPr>
          <w:trHeight w:val="26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B72D" w14:textId="547F84E7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10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C759A" w14:textId="5E02C7EC" w:rsidR="00D337E2" w:rsidRDefault="00D337E2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CC8FF8E" w14:textId="5D6E05CC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oggetti esecutori </w:t>
            </w:r>
            <w:r w:rsidR="00D337E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dei 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progetti sono state acquisite e caricate in </w:t>
            </w:r>
            <w:proofErr w:type="spellStart"/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BF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AE3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066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DE35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17EF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0EEE" w14:textId="77777777" w:rsid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BC03F77" w14:textId="6D2A7CBF" w:rsidR="00D64740" w:rsidRPr="00065E7B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titolarità effettiva dei Soggetti esecutori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594F969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6A1301" w14:textId="77777777" w:rsidTr="000E2673">
        <w:trPr>
          <w:trHeight w:val="27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78A010B9" w:rsidR="00D64740" w:rsidRDefault="00A77F2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447CAD61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 doppio finanziamento le spese relative al progetto sono coperte solo da risorse PNRR o da altre fonti pubbliche nazionali, regionali o locali?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FFA2E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2CD064" w14:textId="77777777" w:rsidR="00E02355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A00A325" w14:textId="1A42B477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Dichiarazione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assenza duplicazione finanziamenti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la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caricata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</w:p>
        </w:tc>
        <w:tc>
          <w:tcPr>
            <w:tcW w:w="161" w:type="dxa"/>
            <w:vAlign w:val="center"/>
          </w:tcPr>
          <w:p w14:paraId="357FA858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454CEBC4" w14:textId="77777777" w:rsidTr="000E2673">
        <w:trPr>
          <w:trHeight w:val="3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56EB74EA" w:rsidR="00D64740" w:rsidRDefault="00D337E2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A77F2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7E9B3783" w:rsidR="00D64740" w:rsidRPr="00236FF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previste dal progetto personalizzato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ss.mm.ii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486D" w14:textId="77777777" w:rsidR="00D64740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F4C656" w14:textId="4210C216" w:rsidR="000E2673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Schede tecniche DNSH e relative check-list DNSH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allegate al Manuale di misura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applicabili al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E06CC2D" w14:textId="586CFC04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A22D6CA" w14:textId="77777777" w:rsidTr="00222491">
        <w:trPr>
          <w:gridAfter w:val="1"/>
          <w:wAfter w:w="161" w:type="dxa"/>
          <w:trHeight w:val="69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Sintesi del controllo</w:t>
            </w:r>
          </w:p>
        </w:tc>
      </w:tr>
      <w:tr w:rsidR="00D64740" w:rsidRPr="00B03310" w14:paraId="701F2C59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64740" w:rsidRPr="00B03310" w14:paraId="78E06787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64740" w:rsidRPr="00B03310" w14:paraId="46782F1C" w14:textId="77777777" w:rsidTr="00222491">
        <w:trPr>
          <w:gridAfter w:val="1"/>
          <w:wAfter w:w="161" w:type="dxa"/>
          <w:trHeight w:val="370"/>
        </w:trPr>
        <w:tc>
          <w:tcPr>
            <w:tcW w:w="1279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1702942E" w14:textId="77777777" w:rsidTr="00222491">
        <w:trPr>
          <w:gridAfter w:val="1"/>
          <w:wAfter w:w="161" w:type="dxa"/>
          <w:trHeight w:val="370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D64740" w:rsidRPr="00B03310" w14:paraId="3FC71B32" w14:textId="77777777" w:rsidTr="00D64740">
        <w:trPr>
          <w:gridAfter w:val="1"/>
          <w:wAfter w:w="161" w:type="dxa"/>
          <w:trHeight w:val="2098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0A2563BA" w14:textId="77777777" w:rsidTr="00222491">
        <w:trPr>
          <w:gridAfter w:val="1"/>
          <w:wAfter w:w="161" w:type="dxa"/>
          <w:trHeight w:val="37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B5513F2" w14:textId="77777777" w:rsidTr="00222491">
        <w:trPr>
          <w:gridAfter w:val="1"/>
          <w:wAfter w:w="161" w:type="dxa"/>
          <w:trHeight w:val="37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D64740" w:rsidRPr="00B03310" w14:paraId="0B300EB0" w14:textId="77777777" w:rsidTr="00D337E2">
        <w:trPr>
          <w:gridAfter w:val="1"/>
          <w:wAfter w:w="161" w:type="dxa"/>
          <w:trHeight w:val="3337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478DCF24" w14:textId="77777777" w:rsidTr="00222491">
        <w:trPr>
          <w:gridAfter w:val="1"/>
          <w:wAfter w:w="161" w:type="dxa"/>
          <w:trHeight w:val="37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00C564E" w14:textId="77777777" w:rsidR="00D6474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D337E2" w:rsidRPr="00B03310" w:rsidRDefault="00D337E2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760D6BB6" w14:textId="77777777" w:rsidTr="00D64740">
        <w:trPr>
          <w:gridAfter w:val="1"/>
          <w:wAfter w:w="161" w:type="dxa"/>
          <w:trHeight w:val="68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1C89565B" w14:textId="77777777" w:rsidTr="00D64740">
        <w:trPr>
          <w:gridAfter w:val="1"/>
          <w:wAfter w:w="161" w:type="dxa"/>
          <w:trHeight w:val="1077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0E08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2D62381A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D64740" w:rsidRPr="00B03310" w:rsidRDefault="00D64740" w:rsidP="00D337E2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5DD03B3" w14:textId="77777777" w:rsidTr="00222491">
        <w:trPr>
          <w:gridAfter w:val="1"/>
          <w:wAfter w:w="161" w:type="dxa"/>
          <w:trHeight w:val="125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57885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controll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Soggetto attuatore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da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relativo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CD97" w14:textId="77777777" w:rsidR="00B4557C" w:rsidRDefault="00B4557C" w:rsidP="00482081">
      <w:pPr>
        <w:spacing w:after="0" w:line="240" w:lineRule="auto"/>
      </w:pPr>
      <w:r>
        <w:separator/>
      </w:r>
    </w:p>
  </w:endnote>
  <w:endnote w:type="continuationSeparator" w:id="0">
    <w:p w14:paraId="6925BD0F" w14:textId="77777777" w:rsidR="00B4557C" w:rsidRDefault="00B4557C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5FD2A" w14:textId="77777777" w:rsidR="00B4557C" w:rsidRDefault="00B4557C" w:rsidP="00482081">
      <w:pPr>
        <w:spacing w:after="0" w:line="240" w:lineRule="auto"/>
      </w:pPr>
      <w:r>
        <w:separator/>
      </w:r>
    </w:p>
  </w:footnote>
  <w:footnote w:type="continuationSeparator" w:id="0">
    <w:p w14:paraId="59104EA4" w14:textId="77777777" w:rsidR="00B4557C" w:rsidRDefault="00B4557C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0F513C"/>
    <w:multiLevelType w:val="hybridMultilevel"/>
    <w:tmpl w:val="6E4C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E73DE"/>
    <w:multiLevelType w:val="hybridMultilevel"/>
    <w:tmpl w:val="D29AFE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5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F1013"/>
    <w:multiLevelType w:val="hybridMultilevel"/>
    <w:tmpl w:val="58868D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1"/>
  </w:num>
  <w:num w:numId="2" w16cid:durableId="1011299493">
    <w:abstractNumId w:val="19"/>
  </w:num>
  <w:num w:numId="3" w16cid:durableId="509177251">
    <w:abstractNumId w:val="15"/>
  </w:num>
  <w:num w:numId="4" w16cid:durableId="187305269">
    <w:abstractNumId w:val="9"/>
  </w:num>
  <w:num w:numId="5" w16cid:durableId="1917011776">
    <w:abstractNumId w:val="29"/>
  </w:num>
  <w:num w:numId="6" w16cid:durableId="519010792">
    <w:abstractNumId w:val="27"/>
  </w:num>
  <w:num w:numId="7" w16cid:durableId="686760442">
    <w:abstractNumId w:val="14"/>
  </w:num>
  <w:num w:numId="8" w16cid:durableId="659189994">
    <w:abstractNumId w:val="25"/>
  </w:num>
  <w:num w:numId="9" w16cid:durableId="63531205">
    <w:abstractNumId w:val="4"/>
  </w:num>
  <w:num w:numId="10" w16cid:durableId="2115513435">
    <w:abstractNumId w:val="32"/>
  </w:num>
  <w:num w:numId="11" w16cid:durableId="1228882479">
    <w:abstractNumId w:val="38"/>
  </w:num>
  <w:num w:numId="12" w16cid:durableId="1507793010">
    <w:abstractNumId w:val="35"/>
  </w:num>
  <w:num w:numId="13" w16cid:durableId="635918799">
    <w:abstractNumId w:val="24"/>
  </w:num>
  <w:num w:numId="14" w16cid:durableId="571932964">
    <w:abstractNumId w:val="21"/>
  </w:num>
  <w:num w:numId="15" w16cid:durableId="233514468">
    <w:abstractNumId w:val="3"/>
  </w:num>
  <w:num w:numId="16" w16cid:durableId="1113940811">
    <w:abstractNumId w:val="30"/>
  </w:num>
  <w:num w:numId="17" w16cid:durableId="329022998">
    <w:abstractNumId w:val="1"/>
  </w:num>
  <w:num w:numId="18" w16cid:durableId="604849691">
    <w:abstractNumId w:val="16"/>
  </w:num>
  <w:num w:numId="19" w16cid:durableId="1269505364">
    <w:abstractNumId w:val="34"/>
  </w:num>
  <w:num w:numId="20" w16cid:durableId="1639725741">
    <w:abstractNumId w:val="23"/>
  </w:num>
  <w:num w:numId="21" w16cid:durableId="760488988">
    <w:abstractNumId w:val="36"/>
  </w:num>
  <w:num w:numId="22" w16cid:durableId="489715771">
    <w:abstractNumId w:val="17"/>
  </w:num>
  <w:num w:numId="23" w16cid:durableId="1655061331">
    <w:abstractNumId w:val="20"/>
  </w:num>
  <w:num w:numId="24" w16cid:durableId="190579509">
    <w:abstractNumId w:val="40"/>
  </w:num>
  <w:num w:numId="25" w16cid:durableId="49039191">
    <w:abstractNumId w:val="26"/>
  </w:num>
  <w:num w:numId="26" w16cid:durableId="1554385121">
    <w:abstractNumId w:val="10"/>
  </w:num>
  <w:num w:numId="27" w16cid:durableId="752967811">
    <w:abstractNumId w:val="2"/>
  </w:num>
  <w:num w:numId="28" w16cid:durableId="1451508525">
    <w:abstractNumId w:val="31"/>
  </w:num>
  <w:num w:numId="29" w16cid:durableId="345598631">
    <w:abstractNumId w:val="37"/>
  </w:num>
  <w:num w:numId="30" w16cid:durableId="1417899689">
    <w:abstractNumId w:val="13"/>
  </w:num>
  <w:num w:numId="31" w16cid:durableId="1319384469">
    <w:abstractNumId w:val="12"/>
  </w:num>
  <w:num w:numId="32" w16cid:durableId="641497636">
    <w:abstractNumId w:val="6"/>
  </w:num>
  <w:num w:numId="33" w16cid:durableId="1991252646">
    <w:abstractNumId w:val="8"/>
  </w:num>
  <w:num w:numId="34" w16cid:durableId="244802038">
    <w:abstractNumId w:val="39"/>
  </w:num>
  <w:num w:numId="35" w16cid:durableId="1730496607">
    <w:abstractNumId w:val="22"/>
  </w:num>
  <w:num w:numId="36" w16cid:durableId="1970629992">
    <w:abstractNumId w:val="5"/>
  </w:num>
  <w:num w:numId="37" w16cid:durableId="1937907233">
    <w:abstractNumId w:val="28"/>
  </w:num>
  <w:num w:numId="38" w16cid:durableId="903756112">
    <w:abstractNumId w:val="0"/>
  </w:num>
  <w:num w:numId="39" w16cid:durableId="1717854491">
    <w:abstractNumId w:val="7"/>
  </w:num>
  <w:num w:numId="40" w16cid:durableId="794257327">
    <w:abstractNumId w:val="33"/>
  </w:num>
  <w:num w:numId="41" w16cid:durableId="12449475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3D5B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2673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55C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491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554A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49F3"/>
    <w:rsid w:val="002D7299"/>
    <w:rsid w:val="002D799D"/>
    <w:rsid w:val="002E1039"/>
    <w:rsid w:val="002E2580"/>
    <w:rsid w:val="002F0686"/>
    <w:rsid w:val="002F1050"/>
    <w:rsid w:val="002F24AE"/>
    <w:rsid w:val="002F6AB9"/>
    <w:rsid w:val="00305F4F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3F6C1A"/>
    <w:rsid w:val="00403FB9"/>
    <w:rsid w:val="00407E42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5BB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97A4D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0E73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43E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9A7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5004"/>
    <w:rsid w:val="007463FF"/>
    <w:rsid w:val="00747EE6"/>
    <w:rsid w:val="00754B78"/>
    <w:rsid w:val="00755F18"/>
    <w:rsid w:val="00760C41"/>
    <w:rsid w:val="00763C9D"/>
    <w:rsid w:val="00764554"/>
    <w:rsid w:val="007663C0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350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449E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71EA1"/>
    <w:rsid w:val="00A7648E"/>
    <w:rsid w:val="00A77F26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E79E6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115D"/>
    <w:rsid w:val="00B32BDA"/>
    <w:rsid w:val="00B35192"/>
    <w:rsid w:val="00B3572F"/>
    <w:rsid w:val="00B41C3F"/>
    <w:rsid w:val="00B42DF5"/>
    <w:rsid w:val="00B430B7"/>
    <w:rsid w:val="00B4557C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3AB9"/>
    <w:rsid w:val="00BE2432"/>
    <w:rsid w:val="00BE2587"/>
    <w:rsid w:val="00BE2E72"/>
    <w:rsid w:val="00BE681D"/>
    <w:rsid w:val="00BE700D"/>
    <w:rsid w:val="00BE78E4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56F8A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7003"/>
    <w:rsid w:val="00CB1354"/>
    <w:rsid w:val="00CB64B8"/>
    <w:rsid w:val="00CB716E"/>
    <w:rsid w:val="00CC06E6"/>
    <w:rsid w:val="00CC3EE9"/>
    <w:rsid w:val="00CD3D98"/>
    <w:rsid w:val="00CD409A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7E2"/>
    <w:rsid w:val="00D3384A"/>
    <w:rsid w:val="00D33C58"/>
    <w:rsid w:val="00D34692"/>
    <w:rsid w:val="00D41AB7"/>
    <w:rsid w:val="00D43F67"/>
    <w:rsid w:val="00D52275"/>
    <w:rsid w:val="00D6358D"/>
    <w:rsid w:val="00D64740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911"/>
    <w:rsid w:val="00DD5F01"/>
    <w:rsid w:val="00DE1192"/>
    <w:rsid w:val="00DE439A"/>
    <w:rsid w:val="00DE7A03"/>
    <w:rsid w:val="00DF32EC"/>
    <w:rsid w:val="00E02355"/>
    <w:rsid w:val="00E04B1E"/>
    <w:rsid w:val="00E05F5A"/>
    <w:rsid w:val="00E068C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35F"/>
    <w:rsid w:val="00EE594D"/>
    <w:rsid w:val="00EE684D"/>
    <w:rsid w:val="00EE7122"/>
    <w:rsid w:val="00EE7CE6"/>
    <w:rsid w:val="00EF35FD"/>
    <w:rsid w:val="00EF3BD0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3AAC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1053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59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1275</Words>
  <Characters>7270</Characters>
  <Application>Microsoft Office Word</Application>
  <DocSecurity>0</DocSecurity>
  <Lines>60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2024-08-09T09:51:00Z</dcterms:created>
  <dcterms:modified xsi:type="dcterms:W3CDTF">2026-01-30T10:52:00Z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